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8D" w:rsidRPr="0012748D" w:rsidRDefault="0012748D" w:rsidP="00127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2748D">
        <w:rPr>
          <w:rFonts w:ascii="Times New Roman" w:eastAsia="Times New Roman" w:hAnsi="Times New Roman"/>
          <w:b/>
          <w:bCs/>
          <w:color w:val="FF0000"/>
          <w:sz w:val="34"/>
          <w:szCs w:val="34"/>
          <w:lang w:eastAsia="ru-RU"/>
        </w:rPr>
        <w:t>10 "секретов" успешной сдачи экзаменов</w:t>
      </w:r>
    </w:p>
    <w:bookmarkEnd w:id="0"/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Успешно подготовиться и удачно сдать экзамены - под силу каждому!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br/>
        <w:t>Экзамен - это своеобразная борьба, в которой нужно проявить себя, показать свои возможности и способности </w:t>
      </w: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(10 «секретов»)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Первый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составь план своих занятий: четко определи, что именно будешь изучать каждый день.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Третий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начни с самого трудного, но если тебе трудно "раскачаться", можно начать с того материала, который тебе больше всего интересен и приятен.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Четвертый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полезно структурировать материал при помощи составления планов, схем, причем желательно на бумаге. Не стоит учить наизусть весь учебник.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Пятый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разумно чередуй занятия и отдых, питание, нормальный сон, пребывание на свежем воздухе.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Шестой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толково используй консультации учителя. Приходи на них, солидно поработав дома и с заготовленными конкретными вопросами.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Седьмой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готовясь к экзаменам, мысленно рисуй себе картину триумфа.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Восьмой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Девятый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вечером накануне экзамена перестань готовиться, прими душ, соверши прогулку, выспись как можно лучше, чтобы встать отдохнувшим, с ощущением силы и "боевого" настроя.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Десятый «секрет» -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когда на экзамене получишь свой билет, спокойно сядь за стол, обдумай вопрос, набросай план ответа и отвечай уверенно. 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Успеха и отличных результатов!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Накануне экзамена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Оставьте один день перед экзаменом на то, чтобы вновь повторить все планы </w:t>
      </w:r>
      <w:proofErr w:type="spell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ответов</w:t>
      </w:r>
      <w:proofErr w:type="gram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повторяйте билеты по порядку, лучше напишите номера на листочках и тяните, как на </w:t>
      </w:r>
      <w:proofErr w:type="spell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экзаменах.Каждый</w:t>
      </w:r>
      <w:proofErr w:type="spell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жестикуляция не только “выдают”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 Если вы волнуетесь, то непосредственно накануне представьте себе ситуацию экзамена во всех красках, со всеми своими чувствами, переживаниями, “страшными мыслями”. Сначала вы представляете, как у вас дрожат руки или пересыхает в горле, в голове не осталось ни одной мысли, но вот вы тянете билет, садитесь на место или читаете задание </w:t>
      </w: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доске во время письменного экзамена, страх пропадает, вы сосредоточиваетесь и начинаете спокойно готовиться к ответу или выполнять задание. Естественно, если у вас вообще нет никакого страха перед экзаменом, то не надо его и представлять себе. По дороге на экзамен не вредно просто пролистать учебник.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 время экзамена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Начинайте готовиться с того вопроса, выполнять то задание, которое, пусть совсем немного, для вас легче.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Напишите примерный план ответа на отдельном листе бумаги. Пишите даже то, что может вначале показаться ненужным, это поможет в процессе письма припомнить еще какие-нибудь факты. Если вам удастся это сделать, ваши нервы станут спокойнее, голова начнет работать более ясно и четко, ваша энергия теперь может быть направлена на ответ, на экзаменационный вопрос.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Составление небольшого плана займет минут 20 – 25. Прикрепите листок с планом к листку с экзаменационным вопросом, и экзаменатор увидит, что у вас методический склад ума.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Вашу работу будет легко читать и делать в ней пометки, если почерк четкий и понятный.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Если возможно, сформулируйте краткий ответ на весь вопрос в первом же предложении. Вы дадите экзаменатору понять, что смысл вопроса вам ясен.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Если вопрос состоит из нескольких частей, назовите каждую из них и подчеркните подзаголовки. Экзаменатор увидит, что вам есть, что сказать по каждому пункту.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Если вы ведете речь о гипотезах или включаете в свой ответ даты тех или иных событий, подчеркните их: знание дат сразу бросится в глаза экзаменатору.</w:t>
      </w:r>
    </w:p>
    <w:p w:rsidR="0012748D" w:rsidRPr="0012748D" w:rsidRDefault="0012748D" w:rsidP="0012748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Удостоверьтесь, что в готовом ответе есть вступление, основная часть и заключение. </w:t>
      </w:r>
    </w:p>
    <w:p w:rsidR="0012748D" w:rsidRPr="0012748D" w:rsidRDefault="0012748D" w:rsidP="001274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Тактика ответа на экзамене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Прочитать весь билет до конца.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Оценить, какой пункт для вас самый легкий.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Наметить последовательность решения пунктов по принципу от самого легкого </w:t>
      </w:r>
      <w:proofErr w:type="gram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сложному.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задача оказалась сложнее, чем вы думали, переходите </w:t>
      </w:r>
      <w:proofErr w:type="gram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следующей. Решив </w:t>
      </w:r>
      <w:proofErr w:type="gram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другую</w:t>
      </w:r>
      <w:proofErr w:type="gramEnd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, можно вернуться к первой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Следите по часам за временем, отведенным вами на каждый пункт.</w:t>
      </w:r>
    </w:p>
    <w:p w:rsidR="0012748D" w:rsidRPr="0012748D" w:rsidRDefault="0012748D" w:rsidP="0012748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остается лишнее время, не торопитесь вставать. </w:t>
      </w:r>
      <w:proofErr w:type="gramStart"/>
      <w:r w:rsidRPr="0012748D">
        <w:rPr>
          <w:rFonts w:ascii="Times New Roman" w:eastAsia="Times New Roman" w:hAnsi="Times New Roman"/>
          <w:sz w:val="24"/>
          <w:szCs w:val="24"/>
          <w:lang w:eastAsia="ru-RU"/>
        </w:rPr>
        <w:t>На письменном экзамене потратьте время на проверку, на устном – послушайте, о чем спрашивает преподаватель – вопросы повторяются.</w:t>
      </w:r>
      <w:proofErr w:type="gramEnd"/>
    </w:p>
    <w:p w:rsidR="00AC07D5" w:rsidRPr="0012748D" w:rsidRDefault="00AC07D5" w:rsidP="0012748D"/>
    <w:sectPr w:rsidR="00AC07D5" w:rsidRPr="0012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F5"/>
    <w:multiLevelType w:val="multilevel"/>
    <w:tmpl w:val="1F66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ED"/>
    <w:multiLevelType w:val="multilevel"/>
    <w:tmpl w:val="DF72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12AB1"/>
    <w:multiLevelType w:val="multilevel"/>
    <w:tmpl w:val="0E5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07E5B"/>
    <w:multiLevelType w:val="multilevel"/>
    <w:tmpl w:val="73CA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D6E35"/>
    <w:multiLevelType w:val="multilevel"/>
    <w:tmpl w:val="6196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83C51"/>
    <w:multiLevelType w:val="multilevel"/>
    <w:tmpl w:val="66AA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F0952"/>
    <w:multiLevelType w:val="multilevel"/>
    <w:tmpl w:val="5FD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203E3"/>
    <w:multiLevelType w:val="multilevel"/>
    <w:tmpl w:val="A0BC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454E2"/>
    <w:multiLevelType w:val="multilevel"/>
    <w:tmpl w:val="324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0715E"/>
    <w:multiLevelType w:val="multilevel"/>
    <w:tmpl w:val="C4B6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043E9"/>
    <w:multiLevelType w:val="multilevel"/>
    <w:tmpl w:val="F136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437FC"/>
    <w:multiLevelType w:val="multilevel"/>
    <w:tmpl w:val="D550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E2195"/>
    <w:multiLevelType w:val="multilevel"/>
    <w:tmpl w:val="EE1C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FD36F3"/>
    <w:multiLevelType w:val="multilevel"/>
    <w:tmpl w:val="889A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C31C9"/>
    <w:multiLevelType w:val="multilevel"/>
    <w:tmpl w:val="608C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C75BE"/>
    <w:multiLevelType w:val="multilevel"/>
    <w:tmpl w:val="9E4A0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84DC4"/>
    <w:multiLevelType w:val="multilevel"/>
    <w:tmpl w:val="2E8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15CC1"/>
    <w:multiLevelType w:val="multilevel"/>
    <w:tmpl w:val="5EC6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04397"/>
    <w:multiLevelType w:val="multilevel"/>
    <w:tmpl w:val="64C6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3"/>
  </w:num>
  <w:num w:numId="12">
    <w:abstractNumId w:val="12"/>
  </w:num>
  <w:num w:numId="13">
    <w:abstractNumId w:val="10"/>
  </w:num>
  <w:num w:numId="14">
    <w:abstractNumId w:val="18"/>
  </w:num>
  <w:num w:numId="15">
    <w:abstractNumId w:val="16"/>
  </w:num>
  <w:num w:numId="16">
    <w:abstractNumId w:val="6"/>
  </w:num>
  <w:num w:numId="17">
    <w:abstractNumId w:val="8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9"/>
    <w:rsid w:val="0012748D"/>
    <w:rsid w:val="00770299"/>
    <w:rsid w:val="00AC07D5"/>
    <w:rsid w:val="00B13B16"/>
    <w:rsid w:val="00EA3B23"/>
    <w:rsid w:val="00F5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B23"/>
    <w:rPr>
      <w:b/>
      <w:bCs/>
    </w:rPr>
  </w:style>
  <w:style w:type="character" w:styleId="a5">
    <w:name w:val="Emphasis"/>
    <w:basedOn w:val="a0"/>
    <w:uiPriority w:val="20"/>
    <w:qFormat/>
    <w:rsid w:val="00F55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B23"/>
    <w:rPr>
      <w:b/>
      <w:bCs/>
    </w:rPr>
  </w:style>
  <w:style w:type="character" w:styleId="a5">
    <w:name w:val="Emphasis"/>
    <w:basedOn w:val="a0"/>
    <w:uiPriority w:val="20"/>
    <w:qFormat/>
    <w:rsid w:val="00F55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4045</Characters>
  <Application>Microsoft Office Word</Application>
  <DocSecurity>0</DocSecurity>
  <Lines>33</Lines>
  <Paragraphs>9</Paragraphs>
  <ScaleCrop>false</ScaleCrop>
  <Company>Home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9</cp:revision>
  <dcterms:created xsi:type="dcterms:W3CDTF">2021-09-12T19:13:00Z</dcterms:created>
  <dcterms:modified xsi:type="dcterms:W3CDTF">2021-09-12T19:22:00Z</dcterms:modified>
</cp:coreProperties>
</file>